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C2F" w:rsidRDefault="00CC7C2F" w:rsidP="00CC7C2F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CC7C2F" w:rsidRDefault="00CC7C2F" w:rsidP="00CC7C2F">
      <w:pPr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>Закономерности энергоотвода в процессах распространения пламени</w:t>
      </w:r>
    </w:p>
    <w:p w:rsidR="00CC7C2F" w:rsidRDefault="00CC7C2F" w:rsidP="00CC7C2F">
      <w:pPr>
        <w:spacing w:after="0" w:line="240" w:lineRule="auto"/>
        <w:ind w:right="-143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Абрамов С.К.,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Азатян В.В.,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Казанский В.Б.,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Прокопенко В.М.,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Фролов С.М.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CC7C2F" w:rsidRDefault="00CC7C2F" w:rsidP="00CC7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Тезисы</w:t>
      </w:r>
    </w:p>
    <w:p w:rsidR="00CC7C2F" w:rsidRDefault="00CC7C2F" w:rsidP="00CC7C2F">
      <w:pPr>
        <w:ind w:right="-143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исследованиях распространения пламени в качестве основного фактора рассматривают конкуренцию тепловыделения и теплоотвода из реакционной среды. Было принятым, объяснять зависимость характеристик горения от диаметра реактора только изменением скорости теплоотвода. Допускалась, роль также излучения</w:t>
      </w:r>
      <w:r>
        <w:rPr>
          <w:sz w:val="24"/>
          <w:szCs w:val="24"/>
        </w:rPr>
        <w:t>.</w:t>
      </w:r>
    </w:p>
    <w:p w:rsidR="00CC7C2F" w:rsidRDefault="00CC7C2F" w:rsidP="00CC7C2F">
      <w:pPr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Поскольку, однако, </w:t>
      </w:r>
      <w:r w:rsidR="00411EBF">
        <w:rPr>
          <w:rFonts w:ascii="Times New Roman" w:hAnsi="Times New Roman"/>
          <w:sz w:val="24"/>
          <w:szCs w:val="24"/>
        </w:rPr>
        <w:t xml:space="preserve">теперь известно, что </w:t>
      </w:r>
      <w:r>
        <w:rPr>
          <w:rFonts w:ascii="Times New Roman" w:hAnsi="Times New Roman"/>
          <w:sz w:val="24"/>
          <w:szCs w:val="24"/>
        </w:rPr>
        <w:t xml:space="preserve">газофазное горения протекает по цепному механизму то, определяющим фактором в горении  является конкуренция размножения и гибели атомов и радикалов. Влияние же соотношения скоростей тепловыделения и теплоотвода является лишь следствием этой конкуренции.   </w:t>
      </w:r>
    </w:p>
    <w:p w:rsidR="00CC7C2F" w:rsidRDefault="00CC7C2F" w:rsidP="00CC7C2F">
      <w:pPr>
        <w:tabs>
          <w:tab w:val="left" w:pos="4678"/>
        </w:tabs>
        <w:ind w:right="-143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Нами было учтено, что в энергоотводе, осуществляемом столкновениями частиц газа со стенками реактора участвуют также атомы и радикалы.  В отличие от молекулярных компонентов,  эти частицы не только отражаются от стенки, но способны также адсорбироваться, рекомбинировать. Энергия, выделяющаяся в гетерогенных реакциях, отводится материалом стенки. Поэтому, гетерогенные реакции атомов и радикалов являются самостоятельными каналами энергоотвода, принципиально отличными от кондуктивного теплоотвода. Еще более важное отличие гетерогенных реакций атомов и радикалов от теплоотвода в том, что в</w:t>
      </w:r>
      <w:r w:rsidR="0002603A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 xml:space="preserve">их уничтожаются свободные валентности, и тем самым теряется важнейший для химического превращения вид энергии, обеспечивающий протекание реакций с большими скоростями, благодаря  малым энергиями активации. Ранее было показано, что, в любом температурном и макрокинетическом режиме горения исходные реагенты с точностью до сотых долей процента расходуются только в реакциях с этими активными частицами. Межмолекулярные же реакции в силу их больших энергий активации, практически не протекают даже при температурах горения. Таким образом, реакциями гетерогенного обрыва цепей блокируется реальный путь горения. </w:t>
      </w:r>
    </w:p>
    <w:p w:rsidR="0002603A" w:rsidRDefault="00CC7C2F" w:rsidP="00CC7C2F">
      <w:pPr>
        <w:tabs>
          <w:tab w:val="left" w:pos="4678"/>
        </w:tabs>
        <w:ind w:right="-143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выяснения роли гетерогенных реакций и раздельно теплоотвода через стенки реактора </w:t>
      </w:r>
      <w:r w:rsidR="0002603A">
        <w:rPr>
          <w:rFonts w:ascii="Times New Roman" w:hAnsi="Times New Roman"/>
          <w:sz w:val="24"/>
          <w:szCs w:val="24"/>
        </w:rPr>
        <w:t xml:space="preserve">нами </w:t>
      </w:r>
      <w:r>
        <w:rPr>
          <w:rFonts w:ascii="Times New Roman" w:hAnsi="Times New Roman"/>
          <w:sz w:val="24"/>
          <w:szCs w:val="24"/>
        </w:rPr>
        <w:t>были изучены характеристики горения водорода с воздухом в реакторах при варьировании</w:t>
      </w:r>
      <w:r w:rsidR="00A4562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способности стенок обрывать реакционные цепи. Актуальность задачи</w:t>
      </w:r>
      <w:r w:rsidR="0002603A">
        <w:rPr>
          <w:rFonts w:ascii="Times New Roman" w:hAnsi="Times New Roman"/>
          <w:sz w:val="24"/>
          <w:szCs w:val="24"/>
        </w:rPr>
        <w:t xml:space="preserve"> определяется тем, что законы, у</w:t>
      </w:r>
      <w:r>
        <w:rPr>
          <w:rFonts w:ascii="Times New Roman" w:hAnsi="Times New Roman"/>
          <w:sz w:val="24"/>
          <w:szCs w:val="24"/>
        </w:rPr>
        <w:t>правляющие теплоотводом</w:t>
      </w:r>
      <w:r w:rsidR="0002603A">
        <w:rPr>
          <w:rFonts w:ascii="Times New Roman" w:hAnsi="Times New Roman"/>
          <w:sz w:val="24"/>
          <w:szCs w:val="24"/>
        </w:rPr>
        <w:t>, коренным образом отличаются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02603A">
        <w:rPr>
          <w:rFonts w:ascii="Times New Roman" w:hAnsi="Times New Roman"/>
          <w:sz w:val="24"/>
          <w:szCs w:val="24"/>
        </w:rPr>
        <w:t>законов</w:t>
      </w:r>
      <w:r>
        <w:rPr>
          <w:rFonts w:ascii="Times New Roman" w:hAnsi="Times New Roman"/>
          <w:sz w:val="24"/>
          <w:szCs w:val="24"/>
        </w:rPr>
        <w:t xml:space="preserve"> гетерогенной гибел</w:t>
      </w:r>
      <w:r w:rsidR="0002603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активных частиц. </w:t>
      </w:r>
    </w:p>
    <w:p w:rsidR="00CC7C2F" w:rsidRDefault="00CC7C2F" w:rsidP="00CC7C2F">
      <w:pPr>
        <w:tabs>
          <w:tab w:val="left" w:pos="4678"/>
        </w:tabs>
        <w:ind w:right="-143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Реакции проводились в цилиндрических реакторах из кварцевого стекла и из нержавеющей стали. </w:t>
      </w:r>
      <w:r w:rsidR="0002603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разных опытах </w:t>
      </w:r>
      <w:r w:rsidR="0002603A">
        <w:rPr>
          <w:rFonts w:ascii="Times New Roman" w:hAnsi="Times New Roman"/>
          <w:sz w:val="24"/>
          <w:szCs w:val="24"/>
        </w:rPr>
        <w:t xml:space="preserve">поверхности </w:t>
      </w:r>
      <w:r>
        <w:rPr>
          <w:rFonts w:ascii="Times New Roman" w:hAnsi="Times New Roman"/>
          <w:sz w:val="24"/>
          <w:szCs w:val="24"/>
        </w:rPr>
        <w:t>промывались борной кислот</w:t>
      </w:r>
      <w:r w:rsidR="0002603A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или тонкой суспензией оксида магния. Выбор этих веществ определялся тем, что коэффициенты гетерогенной рекомбинации на оксиде магния в десятки раз больше, чем над борной кислотой. Соответственно, горение над</w:t>
      </w:r>
      <w:r w:rsidR="0002603A">
        <w:rPr>
          <w:rFonts w:ascii="Times New Roman" w:hAnsi="Times New Roman"/>
          <w:sz w:val="24"/>
          <w:szCs w:val="24"/>
        </w:rPr>
        <w:t xml:space="preserve"> этими поверхностями должно протекать с разными скоростями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C7C2F" w:rsidRDefault="00CC7C2F" w:rsidP="00CC7C2F">
      <w:pPr>
        <w:tabs>
          <w:tab w:val="left" w:pos="4678"/>
        </w:tabs>
        <w:ind w:right="-143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Ясно, что если окажется, что над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MgO</w:t>
      </w:r>
      <w:proofErr w:type="spellEnd"/>
      <w:r>
        <w:rPr>
          <w:rFonts w:ascii="Times New Roman" w:hAnsi="Times New Roman"/>
          <w:sz w:val="24"/>
          <w:szCs w:val="24"/>
        </w:rPr>
        <w:t xml:space="preserve"> и борной кислот</w:t>
      </w:r>
      <w:r w:rsidR="00F04254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>, вопреки сильному различию эффективности обрыва цепей, скорость пламени одинакова</w:t>
      </w:r>
      <w:r w:rsidR="00F0425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, то  гетерогенные реакции практически не играют роли, и влияние стенок определяется только теплоотводом, как это считалось ранее. Если же скорость пламени над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MgO</w:t>
      </w:r>
      <w:proofErr w:type="spellEnd"/>
      <w:r>
        <w:rPr>
          <w:rFonts w:ascii="Times New Roman" w:hAnsi="Times New Roman"/>
          <w:sz w:val="24"/>
          <w:szCs w:val="24"/>
        </w:rPr>
        <w:t xml:space="preserve"> окажется значительно меньше, чем </w:t>
      </w:r>
      <w:r>
        <w:rPr>
          <w:rFonts w:ascii="Times New Roman" w:hAnsi="Times New Roman"/>
          <w:sz w:val="24"/>
          <w:szCs w:val="24"/>
        </w:rPr>
        <w:lastRenderedPageBreak/>
        <w:t xml:space="preserve">над борной кислотой, то значит тормозящая роль стенок, обработанных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MgO</w:t>
      </w:r>
      <w:proofErr w:type="spellEnd"/>
      <w:r w:rsidR="00F042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обусловлена в основном гетерогенным обрывом цепей. </w:t>
      </w:r>
    </w:p>
    <w:p w:rsidR="00CC7C2F" w:rsidRDefault="00CC7C2F" w:rsidP="00CC7C2F">
      <w:pPr>
        <w:ind w:right="-143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Измерения показали, что, над борной кислотой, скорость пламени в десятки раз больше, чем над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MgO</w:t>
      </w:r>
      <w:proofErr w:type="spellEnd"/>
      <w:r>
        <w:t xml:space="preserve">. </w:t>
      </w:r>
      <w:r w:rsidR="00F04254" w:rsidRPr="00F04254">
        <w:rPr>
          <w:rFonts w:ascii="Times New Roman" w:hAnsi="Times New Roman"/>
          <w:sz w:val="24"/>
          <w:szCs w:val="24"/>
        </w:rPr>
        <w:t>Это значит</w:t>
      </w:r>
      <w:r w:rsidR="00F042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что при интенсивной гетерогенной рекомбинации атомов и радикалов тормозящее влияние поверхности на горение обусловлено в основном гетерогенным обрывом цепей, а не теплоотводом, как это считалось до последнего времени. </w:t>
      </w:r>
    </w:p>
    <w:p w:rsidR="00F04254" w:rsidRDefault="00CC7C2F" w:rsidP="00CC7C2F">
      <w:pPr>
        <w:ind w:right="-143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Известно, что над оксидами металлов гетерогенная рекомбинация атомов и радикалов почти такая же эффективная, как и над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MgO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F04254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начит, в используемых в технике цилиндрических реакторах роль поверхности определяется гетерогенной рекомбинацией атомов и радикалов, а не теплоотводом, как это считалось ранее. </w:t>
      </w:r>
    </w:p>
    <w:p w:rsidR="00CC7C2F" w:rsidRDefault="00CC7C2F" w:rsidP="00CC7C2F">
      <w:pPr>
        <w:ind w:right="-143" w:firstLine="390"/>
      </w:pPr>
    </w:p>
    <w:p w:rsidR="00CC7C2F" w:rsidRDefault="00CC7C2F" w:rsidP="00CC7C2F">
      <w:pPr>
        <w:tabs>
          <w:tab w:val="left" w:pos="4678"/>
        </w:tabs>
        <w:ind w:right="-143" w:firstLine="425"/>
        <w:jc w:val="both"/>
        <w:rPr>
          <w:rFonts w:ascii="Times New Roman" w:hAnsi="Times New Roman"/>
          <w:sz w:val="24"/>
          <w:szCs w:val="24"/>
        </w:rPr>
      </w:pPr>
    </w:p>
    <w:p w:rsidR="00CC7C2F" w:rsidRDefault="00CC7C2F" w:rsidP="00CC7C2F">
      <w:pPr>
        <w:tabs>
          <w:tab w:val="left" w:pos="4678"/>
        </w:tabs>
        <w:ind w:right="-143" w:firstLine="425"/>
        <w:jc w:val="both"/>
        <w:rPr>
          <w:rFonts w:ascii="Times New Roman" w:hAnsi="Times New Roman"/>
          <w:sz w:val="24"/>
          <w:szCs w:val="24"/>
        </w:rPr>
      </w:pPr>
    </w:p>
    <w:p w:rsidR="00CC7C2F" w:rsidRDefault="00CC7C2F" w:rsidP="00CC7C2F">
      <w:pPr>
        <w:ind w:right="-143"/>
        <w:jc w:val="both"/>
        <w:rPr>
          <w:rFonts w:ascii="Times New Roman" w:hAnsi="Times New Roman"/>
          <w:sz w:val="24"/>
          <w:szCs w:val="24"/>
        </w:rPr>
      </w:pPr>
    </w:p>
    <w:p w:rsidR="00CC7C2F" w:rsidRDefault="00CC7C2F" w:rsidP="00CC7C2F">
      <w:pPr>
        <w:rPr>
          <w:rFonts w:ascii="Times New Roman" w:hAnsi="Times New Roman"/>
          <w:sz w:val="24"/>
          <w:szCs w:val="24"/>
        </w:rPr>
      </w:pPr>
      <w:r>
        <w:t xml:space="preserve">     </w:t>
      </w:r>
    </w:p>
    <w:p w:rsidR="00D74E35" w:rsidRPr="00CC7C2F" w:rsidRDefault="00D74E35" w:rsidP="00CC7C2F"/>
    <w:sectPr w:rsidR="00D74E35" w:rsidRPr="00CC7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3A"/>
    <w:rsid w:val="0002603A"/>
    <w:rsid w:val="00241DC1"/>
    <w:rsid w:val="00411EBF"/>
    <w:rsid w:val="0042393A"/>
    <w:rsid w:val="004621A0"/>
    <w:rsid w:val="00A45620"/>
    <w:rsid w:val="00CC7C2F"/>
    <w:rsid w:val="00D74E35"/>
    <w:rsid w:val="00F0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5BCB"/>
  <w15:docId w15:val="{704137B1-BDCE-4158-A1CF-4FF87C8B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C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Vylen</dc:creator>
  <cp:lastModifiedBy>Вова</cp:lastModifiedBy>
  <cp:revision>4</cp:revision>
  <dcterms:created xsi:type="dcterms:W3CDTF">2019-01-15T15:42:00Z</dcterms:created>
  <dcterms:modified xsi:type="dcterms:W3CDTF">2019-01-16T19:22:00Z</dcterms:modified>
</cp:coreProperties>
</file>